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AAE" w:rsidRPr="008B6BD6" w:rsidRDefault="001751C8" w:rsidP="002D3AAE">
      <w:pPr>
        <w:pStyle w:val="1"/>
        <w:spacing w:before="0" w:beforeAutospacing="0" w:after="0" w:afterAutospacing="0"/>
        <w:jc w:val="center"/>
        <w:rPr>
          <w:sz w:val="28"/>
          <w:szCs w:val="28"/>
          <w:lang w:val="uk-UA"/>
        </w:rPr>
      </w:pPr>
      <w:proofErr w:type="spellStart"/>
      <w:r>
        <w:rPr>
          <w:sz w:val="28"/>
          <w:szCs w:val="28"/>
          <w:lang w:val="ru-RU"/>
        </w:rPr>
        <w:t>Дисципліна</w:t>
      </w:r>
      <w:proofErr w:type="spellEnd"/>
      <w:r>
        <w:rPr>
          <w:sz w:val="28"/>
          <w:szCs w:val="28"/>
          <w:lang w:val="ru-RU"/>
        </w:rPr>
        <w:t xml:space="preserve">: </w:t>
      </w:r>
      <w:r w:rsidR="002D3AAE" w:rsidRPr="008B6BD6">
        <w:rPr>
          <w:sz w:val="28"/>
          <w:szCs w:val="28"/>
          <w:lang w:val="uk-UA"/>
        </w:rPr>
        <w:t>Адміністративна відповідальність</w:t>
      </w:r>
    </w:p>
    <w:p w:rsidR="002D3AAE" w:rsidRPr="008B6BD6" w:rsidRDefault="002D3AAE" w:rsidP="002D3AAE">
      <w:pPr>
        <w:pStyle w:val="a3"/>
        <w:spacing w:before="0" w:beforeAutospacing="0" w:after="0" w:afterAutospacing="0"/>
        <w:ind w:firstLine="709"/>
        <w:rPr>
          <w:sz w:val="28"/>
          <w:szCs w:val="28"/>
          <w:lang w:val="uk-UA"/>
        </w:rPr>
      </w:pPr>
      <w:r w:rsidRPr="008B6BD6">
        <w:rPr>
          <w:rStyle w:val="a4"/>
          <w:sz w:val="28"/>
          <w:szCs w:val="28"/>
          <w:lang w:val="uk-UA"/>
        </w:rPr>
        <w:t>Кількість годин (кредитів ЄКТС):</w:t>
      </w:r>
      <w:r w:rsidRPr="008B6BD6">
        <w:rPr>
          <w:sz w:val="28"/>
          <w:szCs w:val="28"/>
          <w:lang w:val="uk-UA"/>
        </w:rPr>
        <w:t xml:space="preserve"> </w:t>
      </w:r>
      <w:r>
        <w:rPr>
          <w:sz w:val="28"/>
          <w:szCs w:val="28"/>
          <w:lang w:val="uk-UA"/>
        </w:rPr>
        <w:t>90</w:t>
      </w:r>
      <w:r w:rsidRPr="008B6BD6">
        <w:rPr>
          <w:sz w:val="28"/>
          <w:szCs w:val="28"/>
          <w:lang w:val="uk-UA"/>
        </w:rPr>
        <w:t xml:space="preserve"> (</w:t>
      </w:r>
      <w:r>
        <w:rPr>
          <w:sz w:val="28"/>
          <w:szCs w:val="28"/>
          <w:lang w:val="uk-UA"/>
        </w:rPr>
        <w:t>3</w:t>
      </w:r>
      <w:r w:rsidRPr="008B6BD6">
        <w:rPr>
          <w:sz w:val="28"/>
          <w:szCs w:val="28"/>
          <w:lang w:val="uk-UA"/>
        </w:rPr>
        <w:t>).</w:t>
      </w:r>
    </w:p>
    <w:p w:rsidR="001751C8" w:rsidRDefault="002D3AAE" w:rsidP="002D3AAE">
      <w:pPr>
        <w:pStyle w:val="a3"/>
        <w:shd w:val="clear" w:color="auto" w:fill="FFFFFF"/>
        <w:spacing w:before="0" w:beforeAutospacing="0" w:after="0" w:afterAutospacing="0"/>
        <w:ind w:firstLine="567"/>
        <w:jc w:val="both"/>
        <w:rPr>
          <w:sz w:val="28"/>
          <w:szCs w:val="28"/>
          <w:lang w:val="uk-UA"/>
        </w:rPr>
      </w:pPr>
      <w:r w:rsidRPr="001751C8">
        <w:rPr>
          <w:b/>
          <w:sz w:val="28"/>
          <w:szCs w:val="28"/>
          <w:lang w:val="uk-UA"/>
        </w:rPr>
        <w:t>Метою</w:t>
      </w:r>
      <w:r w:rsidRPr="00982E77">
        <w:rPr>
          <w:sz w:val="28"/>
          <w:szCs w:val="28"/>
          <w:lang w:val="uk-UA"/>
        </w:rPr>
        <w:t xml:space="preserve"> викладання навчальної дисципліни “Адміністративна відповідальність” є формування у студентів та слухачів майбутніх фахівців цілісного уявлення про інститут адміністративної відповідальності, порядок її застосування, суб'єктів цієї відповідальності та органів, що її застосовують про засоби забезпечення законності при притягненні громадян та колективних суб'єктів до адміністративної відповідальності.</w:t>
      </w:r>
      <w:r>
        <w:rPr>
          <w:sz w:val="28"/>
          <w:szCs w:val="28"/>
          <w:lang w:val="uk-UA"/>
        </w:rPr>
        <w:t xml:space="preserve"> </w:t>
      </w:r>
    </w:p>
    <w:p w:rsidR="002D3AAE" w:rsidRPr="00982E77" w:rsidRDefault="002D3AAE" w:rsidP="002D3AAE">
      <w:pPr>
        <w:pStyle w:val="a3"/>
        <w:shd w:val="clear" w:color="auto" w:fill="FFFFFF"/>
        <w:spacing w:before="0" w:beforeAutospacing="0" w:after="0" w:afterAutospacing="0"/>
        <w:ind w:firstLine="567"/>
        <w:jc w:val="both"/>
        <w:rPr>
          <w:sz w:val="28"/>
          <w:szCs w:val="28"/>
          <w:lang w:val="uk-UA"/>
        </w:rPr>
      </w:pPr>
      <w:r w:rsidRPr="00982E77">
        <w:rPr>
          <w:sz w:val="28"/>
          <w:szCs w:val="28"/>
          <w:lang w:val="uk-UA"/>
        </w:rPr>
        <w:t xml:space="preserve">Основними </w:t>
      </w:r>
      <w:r w:rsidRPr="001751C8">
        <w:rPr>
          <w:b/>
          <w:sz w:val="28"/>
          <w:szCs w:val="28"/>
          <w:lang w:val="uk-UA"/>
        </w:rPr>
        <w:t>завданнями</w:t>
      </w:r>
      <w:r w:rsidRPr="00982E77">
        <w:rPr>
          <w:sz w:val="28"/>
          <w:szCs w:val="28"/>
          <w:lang w:val="uk-UA"/>
        </w:rPr>
        <w:t xml:space="preserve"> вивчення дисципліни “Адміністративна відповідальність” є забезпечення надання необхідних знань, законодавства України про адміністративні правопорушення, умінь та навичок правильного його застосування; формування вмінь і навичок роботи і процесуальними, адміністративно-правовими документами, їх грамотне укладання, класифікацію, загальних вимог, що ставляться до змісту й форми документів,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2D3AAE" w:rsidRDefault="002D3AAE" w:rsidP="001751C8">
      <w:pPr>
        <w:pStyle w:val="a3"/>
        <w:spacing w:before="0" w:beforeAutospacing="0" w:after="0" w:afterAutospacing="0"/>
        <w:ind w:firstLine="567"/>
        <w:jc w:val="both"/>
        <w:rPr>
          <w:sz w:val="28"/>
          <w:szCs w:val="28"/>
          <w:lang w:val="uk-UA"/>
        </w:rPr>
      </w:pPr>
      <w:r w:rsidRPr="00F55336">
        <w:rPr>
          <w:rStyle w:val="a5"/>
          <w:b/>
          <w:bCs/>
          <w:sz w:val="28"/>
          <w:szCs w:val="28"/>
        </w:rPr>
        <w:t> </w:t>
      </w:r>
      <w:r w:rsidRPr="00F55336">
        <w:rPr>
          <w:rStyle w:val="a4"/>
          <w:sz w:val="28"/>
          <w:szCs w:val="28"/>
          <w:lang w:val="uk-UA"/>
        </w:rPr>
        <w:t>Види робіт:</w:t>
      </w:r>
      <w:r w:rsidRPr="00F55336">
        <w:rPr>
          <w:sz w:val="28"/>
          <w:szCs w:val="28"/>
          <w:lang w:val="uk-UA"/>
        </w:rPr>
        <w:t xml:space="preserve"> лекції, практичні заняття, модульні контрольні роботи, індивідуальні роботи здобувачів освіти з викладачем, самостійна робота здобувачів освіти, консультації, підготовка до заліку, залік.</w:t>
      </w:r>
    </w:p>
    <w:p w:rsidR="00A72486" w:rsidRPr="001751C8" w:rsidRDefault="00A72486">
      <w:bookmarkStart w:id="0" w:name="_GoBack"/>
      <w:bookmarkEnd w:id="0"/>
    </w:p>
    <w:sectPr w:rsidR="00A72486" w:rsidRPr="001751C8" w:rsidSect="005168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D3AAE"/>
    <w:rsid w:val="001751C8"/>
    <w:rsid w:val="002D3AAE"/>
    <w:rsid w:val="0051684F"/>
    <w:rsid w:val="00A724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84F"/>
  </w:style>
  <w:style w:type="paragraph" w:styleId="1">
    <w:name w:val="heading 1"/>
    <w:basedOn w:val="a"/>
    <w:link w:val="10"/>
    <w:uiPriority w:val="9"/>
    <w:qFormat/>
    <w:rsid w:val="002D3AAE"/>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AAE"/>
    <w:rPr>
      <w:rFonts w:ascii="Times New Roman" w:eastAsia="Times New Roman" w:hAnsi="Times New Roman" w:cs="Times New Roman"/>
      <w:b/>
      <w:bCs/>
      <w:kern w:val="36"/>
      <w:sz w:val="48"/>
      <w:szCs w:val="48"/>
      <w:lang/>
    </w:rPr>
  </w:style>
  <w:style w:type="paragraph" w:styleId="a3">
    <w:name w:val="Normal (Web)"/>
    <w:basedOn w:val="a"/>
    <w:uiPriority w:val="99"/>
    <w:unhideWhenUsed/>
    <w:rsid w:val="002D3A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Strong"/>
    <w:uiPriority w:val="22"/>
    <w:qFormat/>
    <w:rsid w:val="002D3AAE"/>
    <w:rPr>
      <w:b/>
      <w:bCs/>
    </w:rPr>
  </w:style>
  <w:style w:type="character" w:styleId="a5">
    <w:name w:val="Emphasis"/>
    <w:uiPriority w:val="20"/>
    <w:qFormat/>
    <w:rsid w:val="002D3A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3AAE"/>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AAE"/>
    <w:rPr>
      <w:rFonts w:ascii="Times New Roman" w:eastAsia="Times New Roman" w:hAnsi="Times New Roman" w:cs="Times New Roman"/>
      <w:b/>
      <w:bCs/>
      <w:kern w:val="36"/>
      <w:sz w:val="48"/>
      <w:szCs w:val="48"/>
      <w:lang w:val="x-none" w:eastAsia="x-none"/>
    </w:rPr>
  </w:style>
  <w:style w:type="paragraph" w:styleId="a3">
    <w:name w:val="Normal (Web)"/>
    <w:basedOn w:val="a"/>
    <w:uiPriority w:val="99"/>
    <w:unhideWhenUsed/>
    <w:rsid w:val="002D3A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Strong"/>
    <w:uiPriority w:val="22"/>
    <w:qFormat/>
    <w:rsid w:val="002D3AAE"/>
    <w:rPr>
      <w:b/>
      <w:bCs/>
    </w:rPr>
  </w:style>
  <w:style w:type="character" w:styleId="a5">
    <w:name w:val="Emphasis"/>
    <w:uiPriority w:val="20"/>
    <w:qFormat/>
    <w:rsid w:val="002D3AAE"/>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1081</Characters>
  <Application>Microsoft Office Word</Application>
  <DocSecurity>0</DocSecurity>
  <Lines>9</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 Chem</dc:creator>
  <cp:lastModifiedBy>Павел</cp:lastModifiedBy>
  <cp:revision>2</cp:revision>
  <dcterms:created xsi:type="dcterms:W3CDTF">2020-05-07T07:37:00Z</dcterms:created>
  <dcterms:modified xsi:type="dcterms:W3CDTF">2020-05-07T13:42:00Z</dcterms:modified>
</cp:coreProperties>
</file>